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455DFA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</w:t>
      </w:r>
      <w:r w:rsidR="00C971EE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0133A">
        <w:rPr>
          <w:rFonts w:ascii="Arial" w:hAnsi="Arial" w:cs="Arial"/>
          <w:sz w:val="24"/>
          <w:szCs w:val="24"/>
        </w:rPr>
        <w:t>200990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C971EE">
        <w:rPr>
          <w:rFonts w:ascii="Arial" w:hAnsi="Arial" w:cs="Arial"/>
          <w:sz w:val="24"/>
          <w:szCs w:val="24"/>
        </w:rPr>
        <w:t>Jan. 17-25, 2022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455DFA">
        <w:rPr>
          <w:rFonts w:ascii="Arial" w:hAnsi="Arial" w:cs="Arial"/>
          <w:sz w:val="24"/>
          <w:lang w:val="en-US"/>
        </w:rPr>
        <w:t>Discussions on intra cell inter user MMSE-IRC receiver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C971EE">
        <w:rPr>
          <w:rFonts w:ascii="Arial" w:hAnsi="Arial" w:cs="Arial"/>
          <w:sz w:val="24"/>
          <w:lang w:val="pt-BR"/>
        </w:rPr>
        <w:t>6.12.2.3.2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6A1B31" w:rsidRPr="006A1B31" w:rsidRDefault="00C971EE" w:rsidP="006A1B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R4-2120709, there are still some open issues to be discussed in this meeting. In this paper, we provide our discussions on these open issues</w:t>
      </w:r>
    </w:p>
    <w:p w:rsidR="0001565F" w:rsidRDefault="00815D79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:rsidR="003A3E0C" w:rsidRDefault="003A3E0C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bookmarkStart w:id="5" w:name="OLE_LINK157"/>
      <w:bookmarkStart w:id="6" w:name="OLE_LINK158"/>
      <w:r w:rsidRPr="003A3E0C">
        <w:rPr>
          <w:rFonts w:eastAsiaTheme="minorEastAsia" w:hint="eastAsia"/>
          <w:b/>
          <w:u w:val="single"/>
          <w:lang w:val="en-US" w:eastAsia="zh-CN"/>
        </w:rPr>
        <w:t>P</w:t>
      </w:r>
      <w:r w:rsidRPr="003A3E0C">
        <w:rPr>
          <w:rFonts w:eastAsiaTheme="minorEastAsia"/>
          <w:b/>
          <w:u w:val="single"/>
          <w:lang w:val="en-US" w:eastAsia="zh-CN"/>
        </w:rPr>
        <w:t>MI selection for Co-scheduled UE for 2TX and 4TX</w:t>
      </w:r>
    </w:p>
    <w:p w:rsidR="00C971EE" w:rsidRPr="00C971EE" w:rsidRDefault="00C971EE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C971EE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options for this issue are shown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A3E0C" w:rsidTr="003A3E0C">
        <w:tc>
          <w:tcPr>
            <w:tcW w:w="10457" w:type="dxa"/>
          </w:tcPr>
          <w:p w:rsidR="00672353" w:rsidRPr="00672353" w:rsidRDefault="00672353" w:rsidP="00672353">
            <w:pPr>
              <w:numPr>
                <w:ilvl w:val="0"/>
                <w:numId w:val="19"/>
              </w:numPr>
              <w:spacing w:after="0" w:line="300" w:lineRule="auto"/>
              <w:rPr>
                <w:rFonts w:eastAsiaTheme="minorEastAsia"/>
                <w:i/>
                <w:sz w:val="16"/>
                <w:lang w:val="en-US" w:eastAsia="zh-CN"/>
              </w:rPr>
            </w:pPr>
            <w:r w:rsidRPr="00672353">
              <w:rPr>
                <w:rFonts w:eastAsiaTheme="minorEastAsia"/>
                <w:i/>
                <w:sz w:val="16"/>
                <w:lang w:val="en-US" w:eastAsia="zh-CN"/>
              </w:rPr>
              <w:t>Option 1: Select the PMI matrix from the codebook of Co-scheduled UE to ensure it and PMI matrix of target UE are orthogonal.</w:t>
            </w:r>
          </w:p>
          <w:p w:rsidR="00672353" w:rsidRPr="00672353" w:rsidRDefault="00672353" w:rsidP="00672353">
            <w:pPr>
              <w:numPr>
                <w:ilvl w:val="0"/>
                <w:numId w:val="19"/>
              </w:numPr>
              <w:spacing w:after="0" w:line="300" w:lineRule="auto"/>
              <w:rPr>
                <w:rFonts w:eastAsiaTheme="minorEastAsia"/>
                <w:i/>
                <w:sz w:val="16"/>
                <w:lang w:val="en-US" w:eastAsia="zh-CN"/>
              </w:rPr>
            </w:pPr>
            <w:r w:rsidRPr="00672353">
              <w:rPr>
                <w:rFonts w:eastAsiaTheme="minorEastAsia"/>
                <w:i/>
                <w:sz w:val="16"/>
                <w:lang w:val="en-US" w:eastAsia="zh-CN"/>
              </w:rPr>
              <w:t>Option 2: Select the PMI matrix randomly from the codebook of Co-scheduled UE to ensure that any column of precoding matrix of target UE is not equal to any column of precoding matrix of interference UE</w:t>
            </w:r>
          </w:p>
          <w:p w:rsidR="003A3E0C" w:rsidRPr="003A3E0C" w:rsidRDefault="00672353" w:rsidP="00672353">
            <w:pPr>
              <w:numPr>
                <w:ilvl w:val="0"/>
                <w:numId w:val="19"/>
              </w:numPr>
              <w:spacing w:after="0" w:line="300" w:lineRule="auto"/>
              <w:rPr>
                <w:rFonts w:eastAsiaTheme="minorEastAsia"/>
                <w:lang w:val="en-US" w:eastAsia="zh-CN"/>
              </w:rPr>
            </w:pPr>
            <w:r w:rsidRPr="00672353">
              <w:rPr>
                <w:rFonts w:eastAsiaTheme="minorEastAsia"/>
                <w:i/>
                <w:sz w:val="16"/>
                <w:lang w:val="en-US" w:eastAsia="zh-CN"/>
              </w:rPr>
              <w:t>Option 3: Use option 2 for rank 1+1 and option 1 for rank 2+2.</w:t>
            </w:r>
          </w:p>
        </w:tc>
      </w:tr>
    </w:tbl>
    <w:p w:rsidR="00A21DBA" w:rsidRDefault="00A21DBA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A21DBA">
        <w:rPr>
          <w:rFonts w:eastAsiaTheme="minorEastAsia"/>
          <w:lang w:eastAsia="zh-CN"/>
        </w:rPr>
        <w:t>Based on our u</w:t>
      </w:r>
      <w:r>
        <w:rPr>
          <w:rFonts w:eastAsiaTheme="minorEastAsia"/>
          <w:lang w:eastAsia="zh-CN"/>
        </w:rPr>
        <w:t>nderstanding, network always use </w:t>
      </w:r>
      <w:r w:rsidRPr="00A21DBA">
        <w:rPr>
          <w:rFonts w:eastAsiaTheme="minorEastAsia"/>
          <w:lang w:eastAsia="zh-CN"/>
        </w:rPr>
        <w:t xml:space="preserve">orthogonization technique based on channel </w:t>
      </w:r>
      <w:r>
        <w:rPr>
          <w:rFonts w:eastAsiaTheme="minorEastAsia"/>
          <w:lang w:eastAsia="zh-CN"/>
        </w:rPr>
        <w:t>reciprocity by using</w:t>
      </w:r>
      <w:r w:rsidRPr="00A21DBA">
        <w:rPr>
          <w:rFonts w:eastAsiaTheme="minorEastAsia"/>
          <w:lang w:eastAsia="zh-CN"/>
        </w:rPr>
        <w:t xml:space="preserve"> SRS based channel estimation</w:t>
      </w:r>
      <w:r>
        <w:rPr>
          <w:rFonts w:eastAsiaTheme="minorEastAsia"/>
          <w:lang w:eastAsia="zh-CN"/>
        </w:rPr>
        <w:t>. In this test, PMI</w:t>
      </w:r>
      <w:r w:rsidRPr="00A21DBA">
        <w:rPr>
          <w:rFonts w:eastAsiaTheme="minorEastAsia"/>
          <w:lang w:eastAsia="zh-CN"/>
        </w:rPr>
        <w:t xml:space="preserve"> selection is random</w:t>
      </w:r>
      <w:r w:rsidR="00672353">
        <w:rPr>
          <w:rFonts w:eastAsiaTheme="minorEastAsia"/>
          <w:lang w:eastAsia="zh-CN"/>
        </w:rPr>
        <w:t xml:space="preserve"> without any prior information so </w:t>
      </w:r>
      <w:r w:rsidRPr="00A21DBA">
        <w:rPr>
          <w:rFonts w:eastAsiaTheme="minorEastAsia"/>
          <w:lang w:eastAsia="zh-CN"/>
        </w:rPr>
        <w:t>network’s real precoding process is not simulated at all</w:t>
      </w:r>
      <w:r w:rsidR="00077270">
        <w:rPr>
          <w:rFonts w:eastAsiaTheme="minorEastAsia"/>
          <w:lang w:eastAsia="zh-CN"/>
        </w:rPr>
        <w:t xml:space="preserve"> even we use orthogonal PMI matrix for paired UEs</w:t>
      </w:r>
      <w:r w:rsidRPr="00A21DBA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 w:rsidRPr="00A21DBA">
        <w:rPr>
          <w:rFonts w:eastAsiaTheme="minorEastAsia"/>
          <w:lang w:eastAsia="zh-CN"/>
        </w:rPr>
        <w:t>here are still large interference between the paired UEs</w:t>
      </w:r>
      <w:r w:rsidR="00672353">
        <w:rPr>
          <w:rFonts w:eastAsiaTheme="minorEastAsia"/>
          <w:lang w:eastAsia="zh-CN"/>
        </w:rPr>
        <w:t xml:space="preserve"> at the receiving side</w:t>
      </w:r>
      <w:r w:rsidRPr="00A21DBA">
        <w:rPr>
          <w:rFonts w:eastAsiaTheme="minorEastAsia"/>
          <w:lang w:eastAsia="zh-CN"/>
        </w:rPr>
        <w:t xml:space="preserve"> even orthogonal precoding is simply used without channel detection .Therefore, we think it is more typical to use random </w:t>
      </w:r>
      <w:r w:rsidR="00077270">
        <w:rPr>
          <w:rFonts w:eastAsiaTheme="minorEastAsia"/>
          <w:lang w:eastAsia="zh-CN"/>
        </w:rPr>
        <w:t>PMI</w:t>
      </w:r>
      <w:r w:rsidRPr="00A21DBA">
        <w:rPr>
          <w:rFonts w:eastAsiaTheme="minorEastAsia"/>
          <w:lang w:eastAsia="zh-CN"/>
        </w:rPr>
        <w:t xml:space="preserve"> selection for co-scheduled UE.</w:t>
      </w:r>
      <w:r w:rsidR="00672353">
        <w:rPr>
          <w:rFonts w:eastAsiaTheme="minorEastAsia"/>
          <w:lang w:eastAsia="zh-CN"/>
        </w:rPr>
        <w:t xml:space="preserve"> </w:t>
      </w:r>
    </w:p>
    <w:p w:rsidR="00077270" w:rsidRPr="00077270" w:rsidRDefault="00077270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077270">
        <w:rPr>
          <w:rFonts w:eastAsiaTheme="minorEastAsia"/>
          <w:b/>
          <w:i/>
          <w:lang w:eastAsia="zh-CN"/>
        </w:rPr>
        <w:t xml:space="preserve">Observation 1: </w:t>
      </w:r>
      <w:r w:rsidR="00B11A9D">
        <w:rPr>
          <w:rFonts w:eastAsiaTheme="minorEastAsia"/>
          <w:b/>
          <w:i/>
          <w:lang w:eastAsia="zh-CN"/>
        </w:rPr>
        <w:t>Selecting</w:t>
      </w:r>
      <w:r w:rsidR="00B11A9D" w:rsidRPr="00077270">
        <w:rPr>
          <w:rFonts w:eastAsiaTheme="minorEastAsia"/>
          <w:b/>
          <w:i/>
          <w:lang w:eastAsia="zh-CN"/>
        </w:rPr>
        <w:t xml:space="preserve"> orthogonal PMI matrix for paired UEs during the test</w:t>
      </w:r>
      <w:r w:rsidR="00B11A9D">
        <w:rPr>
          <w:rFonts w:eastAsiaTheme="minorEastAsia"/>
          <w:b/>
          <w:i/>
          <w:lang w:eastAsia="zh-CN"/>
        </w:rPr>
        <w:t xml:space="preserve"> is not near to the real network behaviour without emulating t</w:t>
      </w:r>
      <w:r w:rsidRPr="00077270">
        <w:rPr>
          <w:rFonts w:eastAsiaTheme="minorEastAsia"/>
          <w:b/>
          <w:i/>
          <w:lang w:eastAsia="zh-CN"/>
        </w:rPr>
        <w:t>he network’s real precoding process</w:t>
      </w:r>
      <w:r w:rsidR="00B11A9D">
        <w:rPr>
          <w:rFonts w:eastAsiaTheme="minorEastAsia"/>
          <w:b/>
          <w:i/>
          <w:lang w:eastAsia="zh-CN"/>
        </w:rPr>
        <w:t>.</w:t>
      </w:r>
    </w:p>
    <w:p w:rsidR="008B57AB" w:rsidRDefault="00077270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our simulation results in [2], </w:t>
      </w:r>
      <w:r w:rsidR="008B57AB">
        <w:rPr>
          <w:rFonts w:eastAsiaTheme="minorEastAsia"/>
          <w:lang w:eastAsia="zh-CN"/>
        </w:rPr>
        <w:t>the performance difference for different PMI selection is only about 1dB for case with rank 1+1, we don't think the performance is the bottleneck for random PMI.</w:t>
      </w:r>
    </w:p>
    <w:p w:rsidR="008B57AB" w:rsidRDefault="00AF1D9A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F1D9A">
        <w:rPr>
          <w:rFonts w:eastAsiaTheme="minorEastAsia"/>
          <w:b/>
          <w:i/>
          <w:lang w:eastAsia="zh-CN"/>
        </w:rPr>
        <w:t xml:space="preserve">Observation 2: </w:t>
      </w:r>
      <w:r w:rsidR="008B57AB" w:rsidRPr="008B57AB">
        <w:rPr>
          <w:rFonts w:eastAsiaTheme="minorEastAsia"/>
          <w:b/>
          <w:i/>
          <w:lang w:eastAsia="zh-CN"/>
        </w:rPr>
        <w:t xml:space="preserve">The performance difference for different PMI selection is only about 1dB for case with rank 1+1, the performance is </w:t>
      </w:r>
      <w:r w:rsidR="008B57AB">
        <w:rPr>
          <w:rFonts w:eastAsiaTheme="minorEastAsia"/>
          <w:b/>
          <w:i/>
          <w:lang w:eastAsia="zh-CN"/>
        </w:rPr>
        <w:t xml:space="preserve">not </w:t>
      </w:r>
      <w:r w:rsidR="008B57AB" w:rsidRPr="008B57AB">
        <w:rPr>
          <w:rFonts w:eastAsiaTheme="minorEastAsia"/>
          <w:b/>
          <w:i/>
          <w:lang w:eastAsia="zh-CN"/>
        </w:rPr>
        <w:t>bottleneck for random PMI.</w:t>
      </w:r>
    </w:p>
    <w:p w:rsidR="0000133A" w:rsidRDefault="0000133A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00133A">
        <w:rPr>
          <w:rFonts w:eastAsiaTheme="minorEastAsia"/>
          <w:lang w:eastAsia="zh-CN"/>
        </w:rPr>
        <w:t>What’s more, rando</w:t>
      </w:r>
      <w:r>
        <w:rPr>
          <w:rFonts w:eastAsiaTheme="minorEastAsia"/>
          <w:lang w:eastAsia="zh-CN"/>
        </w:rPr>
        <w:t xml:space="preserve">m PMI selection will cause larger lager interference compared to orthogonal PMI selection and according to our simulation results [2], the performance gain for MMSE-IRC over MMSE-MRC is higher for case with random PMI selection compared to that with orthogonal PMI selection and hence the processing of MMSE-IRC will be better verified. </w:t>
      </w:r>
    </w:p>
    <w:p w:rsidR="0000133A" w:rsidRDefault="0000133A" w:rsidP="0000133A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F1D9A">
        <w:rPr>
          <w:rFonts w:eastAsiaTheme="minorEastAsia"/>
          <w:b/>
          <w:i/>
          <w:lang w:eastAsia="zh-CN"/>
        </w:rPr>
        <w:t xml:space="preserve">Observation </w:t>
      </w:r>
      <w:r w:rsidR="00112C66">
        <w:rPr>
          <w:rFonts w:eastAsiaTheme="minorEastAsia"/>
          <w:b/>
          <w:i/>
          <w:lang w:eastAsia="zh-CN"/>
        </w:rPr>
        <w:t>3</w:t>
      </w:r>
      <w:r w:rsidRPr="00AF1D9A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t</w:t>
      </w:r>
      <w:r w:rsidRPr="0000133A">
        <w:rPr>
          <w:rFonts w:eastAsiaTheme="minorEastAsia"/>
          <w:b/>
          <w:i/>
          <w:lang w:eastAsia="zh-CN"/>
        </w:rPr>
        <w:t>he performance gain for MMSE-IRC over MMSE-MRC is higher for case with random PMI selection compared to that with orthogonal PMI selection and hence the processing of MMSE-IRC will be better verified.</w:t>
      </w:r>
    </w:p>
    <w:p w:rsidR="0000133A" w:rsidRDefault="0000133A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perspective of complexity, PMI orthogonalization processing should be performed per PRB bundling size which means TE should perform </w:t>
      </w:r>
      <w:r w:rsidR="00360E24">
        <w:rPr>
          <w:rFonts w:eastAsiaTheme="minorEastAsia"/>
          <w:lang w:eastAsia="zh-CN"/>
        </w:rPr>
        <w:t>PMI orthogonalization processing 26 tim</w:t>
      </w:r>
      <w:r w:rsidR="00112C66">
        <w:rPr>
          <w:rFonts w:eastAsiaTheme="minorEastAsia"/>
          <w:lang w:eastAsia="zh-CN"/>
        </w:rPr>
        <w:t>es per TTI based on the assumption of 52RBs with 10MHz bandwidth and 15kHz SCS. This may cause high complexity and long test time.</w:t>
      </w:r>
    </w:p>
    <w:p w:rsidR="00112C66" w:rsidRPr="00112C66" w:rsidRDefault="00112C66" w:rsidP="003A3E0C">
      <w:pPr>
        <w:tabs>
          <w:tab w:val="num" w:pos="720"/>
        </w:tabs>
        <w:spacing w:beforeLines="50" w:before="120" w:afterLines="50" w:after="120"/>
        <w:rPr>
          <w:rFonts w:eastAsiaTheme="minorEastAsia" w:hint="eastAsia"/>
          <w:lang w:eastAsia="zh-CN"/>
        </w:rPr>
      </w:pPr>
      <w:r w:rsidRPr="00112C66">
        <w:rPr>
          <w:rFonts w:eastAsiaTheme="minorEastAsia"/>
          <w:b/>
          <w:i/>
          <w:lang w:eastAsia="zh-CN"/>
        </w:rPr>
        <w:t xml:space="preserve">Observation 4: </w:t>
      </w:r>
      <w:r w:rsidRPr="00112C66">
        <w:rPr>
          <w:rFonts w:eastAsiaTheme="minorEastAsia"/>
          <w:b/>
          <w:i/>
          <w:lang w:eastAsia="zh-CN"/>
        </w:rPr>
        <w:t>TE should perform PMI orthogonalization processing 26 times per TTI based on the assumption of 52RBs with 10MHz bandwidth and 15</w:t>
      </w:r>
      <w:r>
        <w:rPr>
          <w:rFonts w:eastAsiaTheme="minorEastAsia"/>
          <w:b/>
          <w:i/>
          <w:lang w:eastAsia="zh-CN"/>
        </w:rPr>
        <w:t xml:space="preserve"> </w:t>
      </w:r>
      <w:r w:rsidRPr="00112C66">
        <w:rPr>
          <w:rFonts w:eastAsiaTheme="minorEastAsia"/>
          <w:b/>
          <w:i/>
          <w:lang w:eastAsia="zh-CN"/>
        </w:rPr>
        <w:t xml:space="preserve">kHz </w:t>
      </w:r>
      <w:r>
        <w:rPr>
          <w:rFonts w:eastAsiaTheme="minorEastAsia"/>
          <w:b/>
          <w:i/>
          <w:lang w:eastAsia="zh-CN"/>
        </w:rPr>
        <w:t>SCS which</w:t>
      </w:r>
      <w:r w:rsidRPr="00112C66">
        <w:rPr>
          <w:rFonts w:eastAsiaTheme="minorEastAsia"/>
          <w:b/>
          <w:i/>
          <w:lang w:eastAsia="zh-CN"/>
        </w:rPr>
        <w:t xml:space="preserve"> may cause high complexity and long test time.</w:t>
      </w:r>
    </w:p>
    <w:p w:rsidR="00D542C2" w:rsidRPr="004C62F2" w:rsidRDefault="00D542C2" w:rsidP="00D542C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DMRS ports for case with rank 1+1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542C2" w:rsidTr="00F02EBF">
        <w:tc>
          <w:tcPr>
            <w:tcW w:w="10457" w:type="dxa"/>
          </w:tcPr>
          <w:p w:rsidR="00D542C2" w:rsidRPr="005B060C" w:rsidRDefault="00D542C2" w:rsidP="00F02EBF">
            <w:pPr>
              <w:numPr>
                <w:ilvl w:val="0"/>
                <w:numId w:val="20"/>
              </w:numPr>
              <w:spacing w:after="0" w:line="300" w:lineRule="auto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5B060C">
              <w:rPr>
                <w:rFonts w:eastAsiaTheme="minorEastAsia"/>
                <w:i/>
                <w:sz w:val="16"/>
                <w:lang w:val="en-US" w:eastAsia="zh-CN"/>
              </w:rPr>
              <w:t>Option 1: DMRS port 0 for target UE, DMRS port 1 for the interference UE, i.e., same CDM group</w:t>
            </w:r>
          </w:p>
          <w:p w:rsidR="00D542C2" w:rsidRPr="005B060C" w:rsidRDefault="00D542C2" w:rsidP="00F02EBF">
            <w:pPr>
              <w:numPr>
                <w:ilvl w:val="0"/>
                <w:numId w:val="20"/>
              </w:numPr>
              <w:spacing w:after="0" w:line="300" w:lineRule="auto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5B060C">
              <w:rPr>
                <w:rFonts w:eastAsiaTheme="minorEastAsia"/>
                <w:i/>
                <w:sz w:val="16"/>
                <w:lang w:val="en-US" w:eastAsia="zh-CN"/>
              </w:rPr>
              <w:t xml:space="preserve">Option 2: DMRS port 0 for target UE, DMRS port 2 for the interference UE, i.e., different CDM groups </w:t>
            </w:r>
          </w:p>
          <w:p w:rsidR="00D542C2" w:rsidRPr="005B060C" w:rsidRDefault="00D542C2" w:rsidP="00F02EBF">
            <w:pPr>
              <w:numPr>
                <w:ilvl w:val="0"/>
                <w:numId w:val="20"/>
              </w:numPr>
              <w:spacing w:after="0" w:line="300" w:lineRule="auto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5B060C">
              <w:rPr>
                <w:rFonts w:eastAsiaTheme="minorEastAsia"/>
                <w:i/>
                <w:sz w:val="16"/>
                <w:lang w:val="en-US" w:eastAsia="zh-CN"/>
              </w:rPr>
              <w:t>Option 3: Variable DMRS port mapping during the test.</w:t>
            </w:r>
          </w:p>
          <w:p w:rsidR="00D542C2" w:rsidRPr="005B060C" w:rsidRDefault="00D542C2" w:rsidP="00F02EBF">
            <w:pPr>
              <w:numPr>
                <w:ilvl w:val="1"/>
                <w:numId w:val="20"/>
              </w:numPr>
              <w:spacing w:after="0" w:line="300" w:lineRule="auto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5B060C">
              <w:rPr>
                <w:rFonts w:eastAsiaTheme="minorEastAsia"/>
                <w:i/>
                <w:sz w:val="16"/>
                <w:lang w:val="en-US" w:eastAsia="zh-CN"/>
              </w:rPr>
              <w:lastRenderedPageBreak/>
              <w:t>FFS the percent of each mapping and other details</w:t>
            </w:r>
          </w:p>
          <w:p w:rsidR="00D542C2" w:rsidRPr="003A3E0C" w:rsidRDefault="00D542C2" w:rsidP="00F02EBF">
            <w:pPr>
              <w:numPr>
                <w:ilvl w:val="2"/>
                <w:numId w:val="21"/>
              </w:numPr>
              <w:spacing w:after="0" w:line="300" w:lineRule="auto"/>
              <w:ind w:hanging="357"/>
              <w:rPr>
                <w:rFonts w:eastAsiaTheme="minorEastAsia"/>
                <w:lang w:val="en-US" w:eastAsia="zh-CN"/>
              </w:rPr>
            </w:pPr>
            <w:r w:rsidRPr="005B060C">
              <w:rPr>
                <w:rFonts w:eastAsiaTheme="minorEastAsia"/>
                <w:i/>
                <w:sz w:val="16"/>
                <w:lang w:val="en-US" w:eastAsia="zh-CN"/>
              </w:rPr>
              <w:t>Number of CDM groups without data configuration for case with rank 1+1 if same CDM group is agreed for target UE and co-scheduled UE</w:t>
            </w:r>
          </w:p>
        </w:tc>
      </w:tr>
    </w:tbl>
    <w:p w:rsidR="00596492" w:rsidRPr="00596492" w:rsidRDefault="00D542C2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AF1D9A">
        <w:rPr>
          <w:rFonts w:eastAsiaTheme="minorEastAsia" w:hint="eastAsia"/>
          <w:lang w:eastAsia="zh-CN"/>
        </w:rPr>
        <w:lastRenderedPageBreak/>
        <w:t>F</w:t>
      </w:r>
      <w:r w:rsidRPr="00AF1D9A">
        <w:rPr>
          <w:rFonts w:eastAsiaTheme="minorEastAsia"/>
          <w:lang w:eastAsia="zh-CN"/>
        </w:rPr>
        <w:t>rom our simulation results in [2]</w:t>
      </w:r>
      <w:r>
        <w:rPr>
          <w:rFonts w:eastAsiaTheme="minorEastAsia"/>
          <w:lang w:eastAsia="zh-CN"/>
        </w:rPr>
        <w:t xml:space="preserve">, different CDM groups configuration can bring slightly better performance than </w:t>
      </w:r>
      <w:r w:rsidR="00BD78AF">
        <w:rPr>
          <w:rFonts w:eastAsiaTheme="minorEastAsia"/>
          <w:lang w:eastAsia="zh-CN"/>
        </w:rPr>
        <w:t xml:space="preserve">that for </w:t>
      </w:r>
      <w:r>
        <w:rPr>
          <w:rFonts w:eastAsiaTheme="minorEastAsia"/>
          <w:lang w:eastAsia="zh-CN"/>
        </w:rPr>
        <w:t xml:space="preserve">same CDM group configuration. </w:t>
      </w:r>
      <w:r w:rsidR="008B57AB">
        <w:rPr>
          <w:rFonts w:eastAsiaTheme="minorEastAsia"/>
          <w:lang w:eastAsia="zh-CN"/>
        </w:rPr>
        <w:t>One</w:t>
      </w:r>
      <w:r>
        <w:rPr>
          <w:rFonts w:eastAsiaTheme="minorEastAsia"/>
          <w:lang w:eastAsia="zh-CN"/>
        </w:rPr>
        <w:t xml:space="preserve"> reason is that interference + noise covariance matrix can be calculated by </w:t>
      </w:r>
      <w:r w:rsidR="00BD78AF">
        <w:rPr>
          <w:rFonts w:eastAsiaTheme="minorEastAsia"/>
          <w:lang w:eastAsia="zh-CN"/>
        </w:rPr>
        <w:t xml:space="preserve">using </w:t>
      </w:r>
      <w:r>
        <w:rPr>
          <w:rFonts w:eastAsiaTheme="minorEastAsia"/>
          <w:lang w:eastAsia="zh-CN"/>
        </w:rPr>
        <w:t>two CDM groups for option 2</w:t>
      </w:r>
      <w:r w:rsidR="00DC1F89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while it can be calculated by </w:t>
      </w:r>
      <w:r w:rsidR="00BD78AF">
        <w:rPr>
          <w:rFonts w:eastAsiaTheme="minorEastAsia"/>
          <w:lang w:eastAsia="zh-CN"/>
        </w:rPr>
        <w:t xml:space="preserve">using </w:t>
      </w:r>
      <w:r>
        <w:rPr>
          <w:rFonts w:eastAsiaTheme="minorEastAsia"/>
          <w:lang w:eastAsia="zh-CN"/>
        </w:rPr>
        <w:t xml:space="preserve">only one CDM group for option 1 </w:t>
      </w:r>
      <w:r w:rsidR="00BD78AF">
        <w:rPr>
          <w:rFonts w:eastAsiaTheme="minorEastAsia"/>
          <w:lang w:eastAsia="zh-CN"/>
        </w:rPr>
        <w:t>with</w:t>
      </w:r>
      <w:r>
        <w:rPr>
          <w:rFonts w:eastAsiaTheme="minorEastAsia"/>
          <w:lang w:eastAsia="zh-CN"/>
        </w:rPr>
        <w:t xml:space="preserve"> the assumptions that number of CDM groups without data configuration </w:t>
      </w:r>
      <w:r w:rsidR="00596492">
        <w:rPr>
          <w:rFonts w:eastAsiaTheme="minorEastAsia"/>
          <w:lang w:eastAsia="zh-CN"/>
        </w:rPr>
        <w:t xml:space="preserve">for paired UE </w:t>
      </w:r>
      <w:r>
        <w:rPr>
          <w:rFonts w:eastAsiaTheme="minorEastAsia"/>
          <w:lang w:eastAsia="zh-CN"/>
        </w:rPr>
        <w:t>is 1</w:t>
      </w:r>
      <w:r w:rsidR="008B57AB">
        <w:rPr>
          <w:rFonts w:eastAsiaTheme="minorEastAsia"/>
          <w:lang w:eastAsia="zh-CN"/>
        </w:rPr>
        <w:t>, another reason is impact on channel estimation</w:t>
      </w:r>
      <w:r>
        <w:rPr>
          <w:rFonts w:eastAsiaTheme="minorEastAsia"/>
          <w:lang w:eastAsia="zh-CN"/>
        </w:rPr>
        <w:t xml:space="preserve">. </w:t>
      </w:r>
      <w:r w:rsidR="00596492" w:rsidRPr="00596492">
        <w:rPr>
          <w:rFonts w:eastAsiaTheme="minorEastAsia"/>
          <w:lang w:eastAsia="zh-CN"/>
        </w:rPr>
        <w:t>F</w:t>
      </w:r>
      <w:r w:rsidR="00596492" w:rsidRPr="00596492">
        <w:rPr>
          <w:rFonts w:eastAsiaTheme="minorEastAsia" w:hint="eastAsia"/>
          <w:lang w:eastAsia="zh-CN"/>
        </w:rPr>
        <w:t>o</w:t>
      </w:r>
      <w:r w:rsidR="00596492" w:rsidRPr="00596492">
        <w:rPr>
          <w:rFonts w:eastAsiaTheme="minorEastAsia"/>
          <w:lang w:eastAsia="zh-CN"/>
        </w:rPr>
        <w:t>r case rank 2+2</w:t>
      </w:r>
      <w:r w:rsidR="00596492">
        <w:rPr>
          <w:rFonts w:eastAsiaTheme="minorEastAsia"/>
          <w:lang w:eastAsia="zh-CN"/>
        </w:rPr>
        <w:t xml:space="preserve">, the interference + noise </w:t>
      </w:r>
      <w:r w:rsidR="00935EB9" w:rsidRPr="00935EB9">
        <w:rPr>
          <w:rFonts w:eastAsiaTheme="minorEastAsia"/>
          <w:lang w:eastAsia="zh-CN"/>
        </w:rPr>
        <w:t xml:space="preserve">covariance </w:t>
      </w:r>
      <w:r w:rsidR="00596492">
        <w:rPr>
          <w:rFonts w:eastAsiaTheme="minorEastAsia"/>
          <w:lang w:eastAsia="zh-CN"/>
        </w:rPr>
        <w:t>can be calculated by</w:t>
      </w:r>
      <w:r w:rsidR="00935EB9">
        <w:rPr>
          <w:rFonts w:eastAsiaTheme="minorEastAsia"/>
          <w:lang w:eastAsia="zh-CN"/>
        </w:rPr>
        <w:t xml:space="preserve"> using</w:t>
      </w:r>
      <w:r w:rsidR="00596492">
        <w:rPr>
          <w:rFonts w:eastAsiaTheme="minorEastAsia"/>
          <w:lang w:eastAsia="zh-CN"/>
        </w:rPr>
        <w:t xml:space="preserve"> two CDM groups, to cover different calculation procedures, it is better to consider option 1 for rank 1+1.</w:t>
      </w:r>
    </w:p>
    <w:p w:rsidR="003A3E0C" w:rsidRPr="004C62F2" w:rsidRDefault="003A3E0C" w:rsidP="003A3E0C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DMRS scrambling ID for target UE and co-scheduled UE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A3E0C" w:rsidTr="003A3E0C">
        <w:tc>
          <w:tcPr>
            <w:tcW w:w="10457" w:type="dxa"/>
          </w:tcPr>
          <w:p w:rsidR="003A3E0C" w:rsidRPr="005B060C" w:rsidRDefault="003A3E0C" w:rsidP="003A3E0C">
            <w:pPr>
              <w:numPr>
                <w:ilvl w:val="0"/>
                <w:numId w:val="20"/>
              </w:numPr>
              <w:spacing w:after="0" w:line="300" w:lineRule="auto"/>
              <w:ind w:left="714"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5B060C">
              <w:rPr>
                <w:rFonts w:eastAsiaTheme="minorEastAsia"/>
                <w:i/>
                <w:sz w:val="16"/>
                <w:lang w:val="en-US" w:eastAsia="zh-CN"/>
              </w:rPr>
              <w:t>Option 1: Same scrambling ID when paired UEs are in the same CDM group. Different scrambling ID when paired UEs are in different CDM groups.</w:t>
            </w:r>
          </w:p>
          <w:p w:rsidR="003A3E0C" w:rsidRPr="005B060C" w:rsidRDefault="003A3E0C" w:rsidP="003A3E0C">
            <w:pPr>
              <w:numPr>
                <w:ilvl w:val="0"/>
                <w:numId w:val="20"/>
              </w:numPr>
              <w:spacing w:after="0" w:line="300" w:lineRule="auto"/>
              <w:ind w:left="714"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5B060C">
              <w:rPr>
                <w:rFonts w:eastAsiaTheme="minorEastAsia"/>
                <w:i/>
                <w:sz w:val="16"/>
                <w:lang w:val="en-US" w:eastAsia="zh-CN"/>
              </w:rPr>
              <w:t>Option 2: Same scrambling ID for all cases</w:t>
            </w:r>
          </w:p>
          <w:p w:rsidR="003A3E0C" w:rsidRPr="003A3E0C" w:rsidRDefault="003A3E0C" w:rsidP="00815D79">
            <w:pPr>
              <w:numPr>
                <w:ilvl w:val="0"/>
                <w:numId w:val="20"/>
              </w:numPr>
              <w:spacing w:after="0" w:line="300" w:lineRule="auto"/>
              <w:ind w:left="714" w:hanging="357"/>
              <w:rPr>
                <w:rFonts w:eastAsiaTheme="minorEastAsia"/>
                <w:lang w:val="en-US" w:eastAsia="zh-CN"/>
              </w:rPr>
            </w:pPr>
            <w:r w:rsidRPr="005B060C">
              <w:rPr>
                <w:rFonts w:eastAsiaTheme="minorEastAsia"/>
                <w:i/>
                <w:sz w:val="16"/>
                <w:lang w:val="en-US" w:eastAsia="zh-CN"/>
              </w:rPr>
              <w:t>Option 3: Configure variable scrambling ID during the test. FFS the details</w:t>
            </w:r>
          </w:p>
        </w:tc>
      </w:tr>
    </w:tbl>
    <w:p w:rsidR="001518F6" w:rsidRDefault="001518F6" w:rsidP="003A3E0C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results for cases with </w:t>
      </w:r>
      <w:r w:rsidR="004D6646">
        <w:rPr>
          <w:rFonts w:eastAsiaTheme="minorEastAsia"/>
          <w:lang w:eastAsia="zh-CN"/>
        </w:rPr>
        <w:t xml:space="preserve">same scrambling ID vs </w:t>
      </w:r>
      <w:r>
        <w:rPr>
          <w:rFonts w:eastAsiaTheme="minorEastAsia"/>
          <w:lang w:eastAsia="zh-CN"/>
        </w:rPr>
        <w:t xml:space="preserve">different scrambling ID </w:t>
      </w:r>
      <w:r w:rsidR="004D6646">
        <w:rPr>
          <w:rFonts w:eastAsiaTheme="minorEastAsia"/>
          <w:lang w:eastAsia="zh-CN"/>
        </w:rPr>
        <w:t xml:space="preserve">by using MMSE-IRC receiver </w:t>
      </w:r>
      <w:r>
        <w:rPr>
          <w:rFonts w:eastAsiaTheme="minorEastAsia"/>
          <w:lang w:eastAsia="zh-CN"/>
        </w:rPr>
        <w:t>are shown in Figure 2-1</w:t>
      </w:r>
      <w:r w:rsidR="004D6646"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4D6646" w:rsidTr="004D6646">
        <w:tc>
          <w:tcPr>
            <w:tcW w:w="5228" w:type="dxa"/>
          </w:tcPr>
          <w:p w:rsidR="004D6646" w:rsidRDefault="004D6646" w:rsidP="004D6646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186291A" wp14:editId="12E36C8A">
                  <wp:extent cx="2888309" cy="2085473"/>
                  <wp:effectExtent l="0" t="0" r="762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4913" cy="2097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4D6646" w:rsidRDefault="004D6646" w:rsidP="004D6646">
            <w:pPr>
              <w:spacing w:beforeLines="50" w:before="120" w:afterLines="50"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9033AAB" wp14:editId="7BEE812B">
                  <wp:extent cx="2951748" cy="2122931"/>
                  <wp:effectExtent l="0" t="0" r="127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868" cy="2158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6646" w:rsidRPr="004D6646" w:rsidRDefault="004D6646" w:rsidP="004D6646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4D6646">
        <w:rPr>
          <w:rFonts w:eastAsiaTheme="minorEastAsia" w:hint="eastAsia"/>
          <w:b/>
          <w:lang w:eastAsia="zh-CN"/>
        </w:rPr>
        <w:t>F</w:t>
      </w:r>
      <w:r w:rsidRPr="004D6646">
        <w:rPr>
          <w:rFonts w:eastAsiaTheme="minorEastAsia"/>
          <w:b/>
          <w:lang w:eastAsia="zh-CN"/>
        </w:rPr>
        <w:t>igure 2-1: Simulation results for cases with same scrambling ID vs different scrambling ID</w:t>
      </w:r>
    </w:p>
    <w:p w:rsidR="004D6646" w:rsidRDefault="004D6646" w:rsidP="003A3E0C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results we can </w:t>
      </w:r>
      <w:r w:rsidR="00DC1F89">
        <w:rPr>
          <w:rFonts w:eastAsiaTheme="minorEastAsia"/>
          <w:lang w:eastAsia="zh-CN"/>
        </w:rPr>
        <w:t xml:space="preserve">observe </w:t>
      </w:r>
      <w:r>
        <w:rPr>
          <w:rFonts w:eastAsiaTheme="minorEastAsia"/>
          <w:lang w:eastAsia="zh-CN"/>
        </w:rPr>
        <w:t>that scrambling ID configurations have negligible effect on performance.</w:t>
      </w:r>
    </w:p>
    <w:p w:rsidR="004D6646" w:rsidRDefault="004D6646" w:rsidP="004D6646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4D6646">
        <w:rPr>
          <w:rFonts w:eastAsiaTheme="minorEastAsia"/>
          <w:b/>
          <w:i/>
          <w:lang w:eastAsia="zh-CN"/>
        </w:rPr>
        <w:t xml:space="preserve">Observation </w:t>
      </w:r>
      <w:r w:rsidR="00112C66">
        <w:rPr>
          <w:rFonts w:eastAsiaTheme="minorEastAsia"/>
          <w:b/>
          <w:i/>
          <w:lang w:eastAsia="zh-CN"/>
        </w:rPr>
        <w:t>5</w:t>
      </w:r>
      <w:r w:rsidRPr="004D6646">
        <w:rPr>
          <w:rFonts w:eastAsiaTheme="minorEastAsia"/>
          <w:b/>
          <w:i/>
          <w:lang w:eastAsia="zh-CN"/>
        </w:rPr>
        <w:t>: Scrambling ID configuration ha</w:t>
      </w:r>
      <w:r w:rsidR="003B432E">
        <w:rPr>
          <w:rFonts w:eastAsiaTheme="minorEastAsia"/>
          <w:b/>
          <w:i/>
          <w:lang w:eastAsia="zh-CN"/>
        </w:rPr>
        <w:t xml:space="preserve">s </w:t>
      </w:r>
      <w:r w:rsidRPr="004D6646">
        <w:rPr>
          <w:rFonts w:eastAsiaTheme="minorEastAsia"/>
          <w:b/>
          <w:i/>
          <w:lang w:eastAsia="zh-CN"/>
        </w:rPr>
        <w:t>negligible effect on performance.</w:t>
      </w:r>
    </w:p>
    <w:p w:rsidR="004D6646" w:rsidRPr="003C22EE" w:rsidRDefault="004D6646" w:rsidP="004D6646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From the following</w:t>
      </w:r>
      <w:r w:rsidR="003C22EE">
        <w:rPr>
          <w:rFonts w:eastAsiaTheme="minorEastAsia"/>
          <w:lang w:eastAsia="zh-CN"/>
        </w:rPr>
        <w:t xml:space="preserve"> </w:t>
      </w:r>
      <w:r w:rsidR="00DC1F89">
        <w:rPr>
          <w:rFonts w:eastAsiaTheme="minorEastAsia"/>
          <w:lang w:eastAsia="zh-CN"/>
        </w:rPr>
        <w:t xml:space="preserve">extraction </w:t>
      </w:r>
      <w:r w:rsidR="003C22EE">
        <w:rPr>
          <w:rFonts w:eastAsiaTheme="minorEastAsia"/>
          <w:lang w:eastAsia="zh-CN"/>
        </w:rPr>
        <w:t>from TS 38.211</w:t>
      </w:r>
      <w:r>
        <w:rPr>
          <w:rFonts w:eastAsiaTheme="minorEastAsia"/>
          <w:lang w:eastAsia="zh-CN"/>
        </w:rPr>
        <w:t xml:space="preserve">, we can </w:t>
      </w:r>
      <w:r w:rsidR="00DC1F89">
        <w:rPr>
          <w:rFonts w:eastAsiaTheme="minorEastAsia"/>
          <w:lang w:eastAsia="zh-CN"/>
        </w:rPr>
        <w:t xml:space="preserve">know </w:t>
      </w:r>
      <w:r>
        <w:rPr>
          <w:rFonts w:eastAsiaTheme="minorEastAsia"/>
          <w:lang w:eastAsia="zh-CN"/>
        </w:rPr>
        <w:t xml:space="preserve">that scrambling ID </w:t>
      </w:r>
      <w:r w:rsidR="00DC1F89">
        <w:rPr>
          <w:rFonts w:eastAsiaTheme="minorEastAsia"/>
          <w:lang w:eastAsia="zh-CN"/>
        </w:rPr>
        <w:t>needs to be</w:t>
      </w:r>
      <w:r>
        <w:rPr>
          <w:rFonts w:eastAsiaTheme="minorEastAsia"/>
          <w:lang w:eastAsia="zh-CN"/>
        </w:rPr>
        <w:t xml:space="preserve"> configured by higher layer</w:t>
      </w:r>
      <w:r w:rsidR="00DC1F89">
        <w:rPr>
          <w:rFonts w:eastAsiaTheme="minorEastAsia"/>
          <w:lang w:eastAsia="zh-CN"/>
        </w:rPr>
        <w:t xml:space="preserve"> for different scrambling ID</w:t>
      </w:r>
      <w:r>
        <w:rPr>
          <w:rFonts w:eastAsiaTheme="minorEastAsia"/>
          <w:lang w:eastAsia="zh-CN"/>
        </w:rPr>
        <w:t xml:space="preserve">, </w:t>
      </w:r>
      <w:r w:rsidR="00DC1F89">
        <w:rPr>
          <w:rFonts w:eastAsiaTheme="minorEastAsia"/>
          <w:lang w:eastAsia="zh-CN"/>
        </w:rPr>
        <w:t xml:space="preserve">so </w:t>
      </w:r>
      <w:r w:rsidR="003C22EE">
        <w:rPr>
          <w:sz w:val="21"/>
          <w:szCs w:val="21"/>
        </w:rPr>
        <w:t xml:space="preserve">Option 2 is the simplest implementation for test setup (Without scrambling </w:t>
      </w:r>
      <w:r w:rsidR="00DC1F89">
        <w:rPr>
          <w:sz w:val="21"/>
          <w:szCs w:val="21"/>
        </w:rPr>
        <w:t xml:space="preserve">id </w:t>
      </w:r>
      <w:r w:rsidR="003C22EE">
        <w:rPr>
          <w:sz w:val="21"/>
          <w:szCs w:val="21"/>
        </w:rPr>
        <w:t xml:space="preserve">configuration from high layer, it equals to </w:t>
      </w:r>
      <w:r w:rsidR="00DC1F89">
        <w:rPr>
          <w:sz w:val="21"/>
          <w:szCs w:val="21"/>
        </w:rPr>
        <w:t xml:space="preserve">the </w:t>
      </w:r>
      <w:r w:rsidR="003C22EE">
        <w:rPr>
          <w:sz w:val="21"/>
          <w:szCs w:val="21"/>
        </w:rPr>
        <w:t>cell</w:t>
      </w:r>
      <w:r w:rsidR="00DC1F89">
        <w:rPr>
          <w:sz w:val="21"/>
          <w:szCs w:val="21"/>
        </w:rPr>
        <w:t xml:space="preserve"> </w:t>
      </w:r>
      <w:r w:rsidR="003C22EE">
        <w:rPr>
          <w:sz w:val="21"/>
          <w:szCs w:val="21"/>
        </w:rPr>
        <w:t>ID). Option 3 will increase the test complexity</w:t>
      </w:r>
      <w:r w:rsidR="00672353">
        <w:rPr>
          <w:sz w:val="21"/>
          <w:szCs w:val="21"/>
        </w:rPr>
        <w:t xml:space="preserve"> and is not commonly used in real world.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D6646" w:rsidTr="004D6646">
        <w:tc>
          <w:tcPr>
            <w:tcW w:w="10457" w:type="dxa"/>
          </w:tcPr>
          <w:p w:rsidR="004D6646" w:rsidRPr="009858DF" w:rsidRDefault="005A1326" w:rsidP="004D6646">
            <w:pPr>
              <w:pStyle w:val="B1"/>
              <w:rPr>
                <w:i/>
                <w:sz w:val="16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16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sz w:val="16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16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1</m:t>
                  </m:r>
                </m:sup>
              </m:sSubSup>
              <m:r>
                <w:rPr>
                  <w:rFonts w:ascii="Cambria Math" w:hAnsi="Cambria Math"/>
                  <w:sz w:val="16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</w:rPr>
                    <m:t>0,1,…,65535</m:t>
                  </m:r>
                </m:e>
              </m:d>
            </m:oMath>
            <w:r w:rsidR="004D6646" w:rsidRPr="009858DF">
              <w:rPr>
                <w:i/>
                <w:sz w:val="16"/>
              </w:rPr>
              <w:t xml:space="preserve"> are given by the higher-layer parameters scramblingID0 and scramblingID1, respectively, in the DMRS-DownlinkConfig IE if provided and the PDSCH is scheduled by PDCCH using DCI format 1_1 or 1_2 with the CRC scrambled by C-RNTI, MCS-C-RNTI, or CS-RNTI</w:t>
            </w:r>
          </w:p>
          <w:p w:rsidR="004D6646" w:rsidRPr="009858DF" w:rsidRDefault="004D6646" w:rsidP="004D6646">
            <w:pPr>
              <w:pStyle w:val="B1"/>
              <w:rPr>
                <w:i/>
                <w:sz w:val="16"/>
              </w:rPr>
            </w:pPr>
            <w:r w:rsidRPr="009858DF">
              <w:rPr>
                <w:i/>
                <w:sz w:val="16"/>
              </w:rPr>
              <w:t>-</w:t>
            </w:r>
            <w:r w:rsidRPr="009858DF">
              <w:rPr>
                <w:i/>
                <w:sz w:val="16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16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0</m:t>
                  </m:r>
                </m:sup>
              </m:sSubSup>
              <m:r>
                <w:rPr>
                  <w:rFonts w:ascii="Cambria Math" w:hAnsi="Cambria Math"/>
                  <w:sz w:val="16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</w:rPr>
                    <m:t>0,1,…,65535</m:t>
                  </m:r>
                </m:e>
              </m:d>
            </m:oMath>
            <w:r w:rsidRPr="009858DF">
              <w:rPr>
                <w:i/>
                <w:sz w:val="16"/>
              </w:rPr>
              <w:t xml:space="preserve"> is given by the higher-layer parameter scramblingID0 in the DMRS-DownlinkConfig IE if provided and the PDSCH is scheduled by PDCCH using DCI format 1_0 with the CRC scrambled by C-RNTI, MCS-C-RNTI, or CS-RNTI;</w:t>
            </w:r>
          </w:p>
          <w:p w:rsidR="004D6646" w:rsidRPr="004D6646" w:rsidRDefault="004D6646" w:rsidP="004D6646">
            <w:pPr>
              <w:pStyle w:val="B1"/>
            </w:pPr>
            <w:r w:rsidRPr="009858DF">
              <w:rPr>
                <w:i/>
                <w:sz w:val="16"/>
              </w:rPr>
              <w:t>-</w:t>
            </w:r>
            <w:r w:rsidRPr="009858DF">
              <w:rPr>
                <w:i/>
                <w:sz w:val="16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6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16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w:rPr>
                  <w:rFonts w:ascii="Cambria Math" w:hAnsi="Cambria Math"/>
                  <w:sz w:val="16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sz w:val="16"/>
                </w:rPr>
                <m:t xml:space="preserve"> </m:t>
              </m:r>
            </m:oMath>
            <w:r w:rsidRPr="009858DF">
              <w:rPr>
                <w:i/>
                <w:sz w:val="16"/>
              </w:rPr>
              <w:t xml:space="preserve"> otherwise; </w:t>
            </w:r>
          </w:p>
        </w:tc>
      </w:tr>
    </w:tbl>
    <w:p w:rsidR="00C07C1C" w:rsidRDefault="00672353" w:rsidP="008B7B70">
      <w:pPr>
        <w:spacing w:beforeLines="5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 w:rsidR="008B7B70">
        <w:rPr>
          <w:rFonts w:eastAsiaTheme="minorEastAsia"/>
          <w:b/>
          <w:i/>
          <w:lang w:eastAsia="zh-CN"/>
        </w:rPr>
        <w:t>roposal</w:t>
      </w:r>
      <w:r w:rsidR="008B57AB">
        <w:rPr>
          <w:rFonts w:eastAsiaTheme="minorEastAsia"/>
          <w:b/>
          <w:i/>
          <w:lang w:eastAsia="zh-CN"/>
        </w:rPr>
        <w:t xml:space="preserve">: </w:t>
      </w:r>
      <w:r w:rsidR="008B7B70">
        <w:rPr>
          <w:rFonts w:eastAsiaTheme="minorEastAsia"/>
          <w:b/>
          <w:i/>
          <w:lang w:eastAsia="zh-CN"/>
        </w:rPr>
        <w:t>Use following parameters for intra cell inter user MMSE-IRC requirements definition:</w:t>
      </w:r>
    </w:p>
    <w:p w:rsidR="008B7B70" w:rsidRPr="008B7B70" w:rsidRDefault="008B7B70" w:rsidP="008B7B70">
      <w:pPr>
        <w:pStyle w:val="afa"/>
        <w:numPr>
          <w:ilvl w:val="0"/>
          <w:numId w:val="25"/>
        </w:numPr>
        <w:spacing w:beforeLines="50" w:before="120"/>
        <w:rPr>
          <w:rFonts w:eastAsiaTheme="minorEastAsia"/>
          <w:b/>
          <w:i/>
        </w:rPr>
      </w:pPr>
      <w:r w:rsidRPr="008B7B70">
        <w:rPr>
          <w:rFonts w:eastAsiaTheme="minorEastAsia"/>
          <w:b/>
          <w:i/>
        </w:rPr>
        <w:t>Select the PMI matrix randomly from the codebook of Co-scheduled UE to ensure that any column of precoding matrix of target UE is not equal to any column of precoding matrix of interference UE</w:t>
      </w:r>
    </w:p>
    <w:p w:rsidR="008B7B70" w:rsidRPr="008B7B70" w:rsidRDefault="008B7B70" w:rsidP="008B7B70">
      <w:pPr>
        <w:pStyle w:val="afa"/>
        <w:numPr>
          <w:ilvl w:val="0"/>
          <w:numId w:val="25"/>
        </w:numPr>
        <w:spacing w:beforeLines="50" w:before="12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S</w:t>
      </w:r>
      <w:r w:rsidRPr="008B7B70">
        <w:rPr>
          <w:rFonts w:eastAsiaTheme="minorEastAsia"/>
          <w:b/>
          <w:i/>
        </w:rPr>
        <w:t>ame CDM group</w:t>
      </w:r>
      <w:r>
        <w:rPr>
          <w:rFonts w:eastAsiaTheme="minorEastAsia"/>
          <w:b/>
          <w:i/>
        </w:rPr>
        <w:t xml:space="preserve"> for both UEs for rank 1+1</w:t>
      </w:r>
    </w:p>
    <w:p w:rsidR="008B7B70" w:rsidRPr="008B7B70" w:rsidRDefault="008B7B70" w:rsidP="008B7B70">
      <w:pPr>
        <w:pStyle w:val="afa"/>
        <w:numPr>
          <w:ilvl w:val="0"/>
          <w:numId w:val="25"/>
        </w:numPr>
        <w:spacing w:beforeLines="50" w:before="120"/>
        <w:rPr>
          <w:rFonts w:eastAsiaTheme="minorEastAsia"/>
          <w:b/>
          <w:i/>
        </w:rPr>
      </w:pPr>
      <w:r w:rsidRPr="008B7B70">
        <w:rPr>
          <w:rFonts w:eastAsiaTheme="minorEastAsia"/>
          <w:b/>
          <w:i/>
        </w:rPr>
        <w:t>Same scrambling ID for all cases</w:t>
      </w:r>
    </w:p>
    <w:bookmarkEnd w:id="2"/>
    <w:bookmarkEnd w:id="5"/>
    <w:bookmarkEnd w:id="6"/>
    <w:p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CC4FE0" w:rsidRDefault="00A0737B" w:rsidP="00CC4FE0">
      <w:pPr>
        <w:rPr>
          <w:rFonts w:eastAsiaTheme="minorEastAsia"/>
          <w:lang w:eastAsia="zh-CN"/>
        </w:rPr>
      </w:pPr>
      <w:r w:rsidRPr="00A0737B">
        <w:rPr>
          <w:rFonts w:eastAsiaTheme="minorEastAsia" w:hint="eastAsia"/>
          <w:lang w:eastAsia="zh-CN"/>
        </w:rPr>
        <w:t>In</w:t>
      </w:r>
      <w:r w:rsidRPr="00A0737B">
        <w:rPr>
          <w:rFonts w:eastAsiaTheme="minorEastAsia"/>
          <w:lang w:eastAsia="zh-CN"/>
        </w:rPr>
        <w:t xml:space="preserve"> this paper, we pro</w:t>
      </w:r>
      <w:bookmarkStart w:id="7" w:name="_GoBack"/>
      <w:bookmarkEnd w:id="7"/>
      <w:r w:rsidRPr="00A0737B">
        <w:rPr>
          <w:rFonts w:eastAsiaTheme="minorEastAsia"/>
          <w:lang w:eastAsia="zh-CN"/>
        </w:rPr>
        <w:t xml:space="preserve">vide our </w:t>
      </w:r>
      <w:r w:rsidR="00815D79">
        <w:rPr>
          <w:rFonts w:eastAsiaTheme="minorEastAsia"/>
          <w:lang w:eastAsia="zh-CN"/>
        </w:rPr>
        <w:t>discussions on intra-cell inter-user MMSE-IRC receiver, the observations and proposals are:</w:t>
      </w:r>
    </w:p>
    <w:p w:rsidR="00112C66" w:rsidRPr="00077270" w:rsidRDefault="00112C66" w:rsidP="00112C66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077270">
        <w:rPr>
          <w:rFonts w:eastAsiaTheme="minorEastAsia"/>
          <w:b/>
          <w:i/>
          <w:lang w:eastAsia="zh-CN"/>
        </w:rPr>
        <w:t xml:space="preserve">Observation 1: </w:t>
      </w:r>
      <w:r>
        <w:rPr>
          <w:rFonts w:eastAsiaTheme="minorEastAsia"/>
          <w:b/>
          <w:i/>
          <w:lang w:eastAsia="zh-CN"/>
        </w:rPr>
        <w:t>Selecting</w:t>
      </w:r>
      <w:r w:rsidRPr="00077270">
        <w:rPr>
          <w:rFonts w:eastAsiaTheme="minorEastAsia"/>
          <w:b/>
          <w:i/>
          <w:lang w:eastAsia="zh-CN"/>
        </w:rPr>
        <w:t xml:space="preserve"> orthogonal PMI matrix for paired UEs during the test</w:t>
      </w:r>
      <w:r>
        <w:rPr>
          <w:rFonts w:eastAsiaTheme="minorEastAsia"/>
          <w:b/>
          <w:i/>
          <w:lang w:eastAsia="zh-CN"/>
        </w:rPr>
        <w:t xml:space="preserve"> is not near to the real network behaviour without emulating t</w:t>
      </w:r>
      <w:r w:rsidRPr="00077270">
        <w:rPr>
          <w:rFonts w:eastAsiaTheme="minorEastAsia"/>
          <w:b/>
          <w:i/>
          <w:lang w:eastAsia="zh-CN"/>
        </w:rPr>
        <w:t>he network’s real precoding process</w:t>
      </w:r>
      <w:r>
        <w:rPr>
          <w:rFonts w:eastAsiaTheme="minorEastAsia"/>
          <w:b/>
          <w:i/>
          <w:lang w:eastAsia="zh-CN"/>
        </w:rPr>
        <w:t>.</w:t>
      </w:r>
    </w:p>
    <w:p w:rsidR="00112C66" w:rsidRDefault="00112C66" w:rsidP="00112C66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F1D9A">
        <w:rPr>
          <w:rFonts w:eastAsiaTheme="minorEastAsia"/>
          <w:b/>
          <w:i/>
          <w:lang w:eastAsia="zh-CN"/>
        </w:rPr>
        <w:lastRenderedPageBreak/>
        <w:t xml:space="preserve">Observation 2: </w:t>
      </w:r>
      <w:r w:rsidRPr="008B57AB">
        <w:rPr>
          <w:rFonts w:eastAsiaTheme="minorEastAsia"/>
          <w:b/>
          <w:i/>
          <w:lang w:eastAsia="zh-CN"/>
        </w:rPr>
        <w:t xml:space="preserve">The performance difference for different PMI selection is only about 1dB for case with rank 1+1, the performance is </w:t>
      </w:r>
      <w:r>
        <w:rPr>
          <w:rFonts w:eastAsiaTheme="minorEastAsia"/>
          <w:b/>
          <w:i/>
          <w:lang w:eastAsia="zh-CN"/>
        </w:rPr>
        <w:t xml:space="preserve">not </w:t>
      </w:r>
      <w:r w:rsidRPr="008B57AB">
        <w:rPr>
          <w:rFonts w:eastAsiaTheme="minorEastAsia"/>
          <w:b/>
          <w:i/>
          <w:lang w:eastAsia="zh-CN"/>
        </w:rPr>
        <w:t>bottleneck for random PMI.</w:t>
      </w:r>
    </w:p>
    <w:p w:rsidR="00112C66" w:rsidRDefault="00112C66" w:rsidP="00112C66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F1D9A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3</w:t>
      </w:r>
      <w:r w:rsidRPr="00AF1D9A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t</w:t>
      </w:r>
      <w:r w:rsidRPr="0000133A">
        <w:rPr>
          <w:rFonts w:eastAsiaTheme="minorEastAsia"/>
          <w:b/>
          <w:i/>
          <w:lang w:eastAsia="zh-CN"/>
        </w:rPr>
        <w:t>he performance gain for MMSE-IRC over MMSE-MRC is higher for case with random PMI selection compared to that with orthogonal PMI selection and hence the processing of MMSE-IRC will be better verified.</w:t>
      </w:r>
    </w:p>
    <w:p w:rsidR="00112C66" w:rsidRPr="00112C66" w:rsidRDefault="00112C66" w:rsidP="00112C66">
      <w:pPr>
        <w:tabs>
          <w:tab w:val="num" w:pos="720"/>
        </w:tabs>
        <w:spacing w:beforeLines="50" w:before="120" w:afterLines="50" w:after="120"/>
        <w:rPr>
          <w:rFonts w:eastAsiaTheme="minorEastAsia" w:hint="eastAsia"/>
          <w:lang w:eastAsia="zh-CN"/>
        </w:rPr>
      </w:pPr>
      <w:r w:rsidRPr="00112C66">
        <w:rPr>
          <w:rFonts w:eastAsiaTheme="minorEastAsia"/>
          <w:b/>
          <w:i/>
          <w:lang w:eastAsia="zh-CN"/>
        </w:rPr>
        <w:t>Observation 4: TE should perform PMI orthogonalization processing 26 times per TTI based on the assumption of 52RBs with 10MHz bandwidth and 15</w:t>
      </w:r>
      <w:r>
        <w:rPr>
          <w:rFonts w:eastAsiaTheme="minorEastAsia"/>
          <w:b/>
          <w:i/>
          <w:lang w:eastAsia="zh-CN"/>
        </w:rPr>
        <w:t xml:space="preserve"> </w:t>
      </w:r>
      <w:r w:rsidRPr="00112C66">
        <w:rPr>
          <w:rFonts w:eastAsiaTheme="minorEastAsia"/>
          <w:b/>
          <w:i/>
          <w:lang w:eastAsia="zh-CN"/>
        </w:rPr>
        <w:t xml:space="preserve">kHz </w:t>
      </w:r>
      <w:r>
        <w:rPr>
          <w:rFonts w:eastAsiaTheme="minorEastAsia"/>
          <w:b/>
          <w:i/>
          <w:lang w:eastAsia="zh-CN"/>
        </w:rPr>
        <w:t>SCS which</w:t>
      </w:r>
      <w:r w:rsidRPr="00112C66">
        <w:rPr>
          <w:rFonts w:eastAsiaTheme="minorEastAsia"/>
          <w:b/>
          <w:i/>
          <w:lang w:eastAsia="zh-CN"/>
        </w:rPr>
        <w:t xml:space="preserve"> may cause high complexity and long test time.</w:t>
      </w:r>
    </w:p>
    <w:p w:rsidR="00112C66" w:rsidRDefault="00112C66" w:rsidP="00112C66">
      <w:pPr>
        <w:tabs>
          <w:tab w:val="num" w:pos="720"/>
        </w:tabs>
        <w:spacing w:beforeLines="50" w:before="120" w:afterLines="50" w:after="120"/>
        <w:rPr>
          <w:rFonts w:eastAsiaTheme="minorEastAsia"/>
          <w:lang w:eastAsia="zh-CN"/>
        </w:rPr>
      </w:pPr>
      <w:r w:rsidRPr="004D6646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/>
          <w:b/>
          <w:i/>
          <w:lang w:eastAsia="zh-CN"/>
        </w:rPr>
        <w:t>5</w:t>
      </w:r>
      <w:r w:rsidRPr="004D6646">
        <w:rPr>
          <w:rFonts w:eastAsiaTheme="minorEastAsia"/>
          <w:b/>
          <w:i/>
          <w:lang w:eastAsia="zh-CN"/>
        </w:rPr>
        <w:t>: Scrambling ID configuration ha</w:t>
      </w:r>
      <w:r>
        <w:rPr>
          <w:rFonts w:eastAsiaTheme="minorEastAsia"/>
          <w:b/>
          <w:i/>
          <w:lang w:eastAsia="zh-CN"/>
        </w:rPr>
        <w:t xml:space="preserve">s </w:t>
      </w:r>
      <w:r w:rsidRPr="004D6646">
        <w:rPr>
          <w:rFonts w:eastAsiaTheme="minorEastAsia"/>
          <w:b/>
          <w:i/>
          <w:lang w:eastAsia="zh-CN"/>
        </w:rPr>
        <w:t>negligible effect on performance.</w:t>
      </w:r>
    </w:p>
    <w:p w:rsidR="00112C66" w:rsidRDefault="00112C66" w:rsidP="00112C66">
      <w:pPr>
        <w:spacing w:beforeLines="50" w:before="120"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roposal: Use following parameters for intra cell inter user MMSE-IRC requirements definition:</w:t>
      </w:r>
    </w:p>
    <w:p w:rsidR="00112C66" w:rsidRPr="008B7B70" w:rsidRDefault="00112C66" w:rsidP="00112C66">
      <w:pPr>
        <w:pStyle w:val="afa"/>
        <w:numPr>
          <w:ilvl w:val="0"/>
          <w:numId w:val="25"/>
        </w:numPr>
        <w:spacing w:beforeLines="50" w:before="120"/>
        <w:rPr>
          <w:rFonts w:eastAsiaTheme="minorEastAsia"/>
          <w:b/>
          <w:i/>
        </w:rPr>
      </w:pPr>
      <w:r w:rsidRPr="008B7B70">
        <w:rPr>
          <w:rFonts w:eastAsiaTheme="minorEastAsia"/>
          <w:b/>
          <w:i/>
        </w:rPr>
        <w:t>Select the PMI matrix randomly from the codebook of Co-scheduled UE to ensure that any column of precoding matrix of target UE is not equal to any column of precoding matrix of interference UE</w:t>
      </w:r>
    </w:p>
    <w:p w:rsidR="00112C66" w:rsidRPr="008B7B70" w:rsidRDefault="00112C66" w:rsidP="00112C66">
      <w:pPr>
        <w:pStyle w:val="afa"/>
        <w:numPr>
          <w:ilvl w:val="0"/>
          <w:numId w:val="25"/>
        </w:numPr>
        <w:spacing w:beforeLines="50" w:before="12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S</w:t>
      </w:r>
      <w:r w:rsidRPr="008B7B70">
        <w:rPr>
          <w:rFonts w:eastAsiaTheme="minorEastAsia"/>
          <w:b/>
          <w:i/>
        </w:rPr>
        <w:t>ame CDM group</w:t>
      </w:r>
      <w:r>
        <w:rPr>
          <w:rFonts w:eastAsiaTheme="minorEastAsia"/>
          <w:b/>
          <w:i/>
        </w:rPr>
        <w:t xml:space="preserve"> for both UEs for rank 1+1</w:t>
      </w:r>
    </w:p>
    <w:p w:rsidR="00112C66" w:rsidRPr="008B7B70" w:rsidRDefault="00112C66" w:rsidP="00112C66">
      <w:pPr>
        <w:pStyle w:val="afa"/>
        <w:numPr>
          <w:ilvl w:val="0"/>
          <w:numId w:val="25"/>
        </w:numPr>
        <w:spacing w:beforeLines="50" w:before="120"/>
        <w:rPr>
          <w:rFonts w:eastAsiaTheme="minorEastAsia"/>
          <w:b/>
          <w:i/>
        </w:rPr>
      </w:pPr>
      <w:r w:rsidRPr="008B7B70">
        <w:rPr>
          <w:rFonts w:eastAsiaTheme="minorEastAsia"/>
          <w:b/>
          <w:i/>
        </w:rPr>
        <w:t>Same scrambling ID for all cases</w:t>
      </w:r>
    </w:p>
    <w:p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Default="00F36F54" w:rsidP="00AA7699">
      <w:pPr>
        <w:pStyle w:val="afa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</w:rPr>
        <w:t>R4-21</w:t>
      </w:r>
      <w:r w:rsidR="00815D79">
        <w:rPr>
          <w:rFonts w:eastAsiaTheme="minorEastAsia"/>
        </w:rPr>
        <w:t>15733</w:t>
      </w:r>
      <w:r>
        <w:rPr>
          <w:rFonts w:eastAsiaTheme="minorEastAsia"/>
        </w:rPr>
        <w:t xml:space="preserve">, </w:t>
      </w:r>
      <w:r w:rsidR="005F6954" w:rsidRPr="005F6954">
        <w:rPr>
          <w:rFonts w:eastAsiaTheme="minorEastAsia"/>
        </w:rPr>
        <w:t xml:space="preserve">Way Forward on MMSE-IRC for intra-cell inter-user interference. Huawei, HiSilicon </w:t>
      </w:r>
    </w:p>
    <w:p w:rsidR="008B57AB" w:rsidRPr="005F6954" w:rsidRDefault="0000133A" w:rsidP="0000133A">
      <w:pPr>
        <w:pStyle w:val="afa"/>
        <w:numPr>
          <w:ilvl w:val="0"/>
          <w:numId w:val="13"/>
        </w:numPr>
        <w:spacing w:beforeLines="50" w:before="120"/>
        <w:contextualSpacing w:val="0"/>
        <w:rPr>
          <w:rFonts w:eastAsiaTheme="minorEastAsia"/>
        </w:rPr>
      </w:pPr>
      <w:r w:rsidRPr="0000133A">
        <w:rPr>
          <w:rFonts w:eastAsiaTheme="minorEastAsia"/>
        </w:rPr>
        <w:t>R4-2200991</w:t>
      </w:r>
      <w:r>
        <w:rPr>
          <w:rFonts w:eastAsiaTheme="minorEastAsia"/>
        </w:rPr>
        <w:t>,</w:t>
      </w:r>
      <w:r w:rsidRPr="0000133A">
        <w:rPr>
          <w:rFonts w:eastAsiaTheme="minorEastAsia"/>
        </w:rPr>
        <w:t xml:space="preserve"> Simulation results on intra cell inter-user MMSE-IRC receiver.</w:t>
      </w:r>
      <w:r>
        <w:rPr>
          <w:rFonts w:eastAsiaTheme="minorEastAsia"/>
        </w:rPr>
        <w:t xml:space="preserve"> Huawei, HiSilicon</w:t>
      </w:r>
    </w:p>
    <w:sectPr w:rsidR="008B57AB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326" w:rsidRDefault="005A1326">
      <w:r>
        <w:separator/>
      </w:r>
    </w:p>
  </w:endnote>
  <w:endnote w:type="continuationSeparator" w:id="0">
    <w:p w:rsidR="005A1326" w:rsidRDefault="005A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326" w:rsidRDefault="005A1326">
      <w:r>
        <w:separator/>
      </w:r>
    </w:p>
  </w:footnote>
  <w:footnote w:type="continuationSeparator" w:id="0">
    <w:p w:rsidR="005A1326" w:rsidRDefault="005A1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7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0431DC"/>
    <w:multiLevelType w:val="hybridMultilevel"/>
    <w:tmpl w:val="16E81E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324D762C"/>
    <w:multiLevelType w:val="hybridMultilevel"/>
    <w:tmpl w:val="714AB2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1B1C5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73C107C"/>
    <w:multiLevelType w:val="hybridMultilevel"/>
    <w:tmpl w:val="42E0FE0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D12B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2FC2A8F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0C62B7"/>
    <w:multiLevelType w:val="hybridMultilevel"/>
    <w:tmpl w:val="AFE0AD5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4"/>
  </w:num>
  <w:num w:numId="5">
    <w:abstractNumId w:val="16"/>
  </w:num>
  <w:num w:numId="6">
    <w:abstractNumId w:val="0"/>
  </w:num>
  <w:num w:numId="7">
    <w:abstractNumId w:val="3"/>
  </w:num>
  <w:num w:numId="8">
    <w:abstractNumId w:val="11"/>
  </w:num>
  <w:num w:numId="9">
    <w:abstractNumId w:val="13"/>
  </w:num>
  <w:num w:numId="10">
    <w:abstractNumId w:val="19"/>
  </w:num>
  <w:num w:numId="11">
    <w:abstractNumId w:val="23"/>
  </w:num>
  <w:num w:numId="12">
    <w:abstractNumId w:val="15"/>
  </w:num>
  <w:num w:numId="13">
    <w:abstractNumId w:val="20"/>
  </w:num>
  <w:num w:numId="14">
    <w:abstractNumId w:val="10"/>
  </w:num>
  <w:num w:numId="15">
    <w:abstractNumId w:val="17"/>
  </w:num>
  <w:num w:numId="16">
    <w:abstractNumId w:val="14"/>
  </w:num>
  <w:num w:numId="17">
    <w:abstractNumId w:val="5"/>
  </w:num>
  <w:num w:numId="18">
    <w:abstractNumId w:val="6"/>
  </w:num>
  <w:num w:numId="19">
    <w:abstractNumId w:val="8"/>
  </w:num>
  <w:num w:numId="20">
    <w:abstractNumId w:val="9"/>
  </w:num>
  <w:num w:numId="21">
    <w:abstractNumId w:val="4"/>
  </w:num>
  <w:num w:numId="22">
    <w:abstractNumId w:val="18"/>
  </w:num>
  <w:num w:numId="23">
    <w:abstractNumId w:val="7"/>
  </w:num>
  <w:num w:numId="24">
    <w:abstractNumId w:val="21"/>
  </w:num>
  <w:num w:numId="2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33A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27F1C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7727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D7116"/>
    <w:rsid w:val="000E02F8"/>
    <w:rsid w:val="000E13C9"/>
    <w:rsid w:val="000E301C"/>
    <w:rsid w:val="000E3370"/>
    <w:rsid w:val="000E4329"/>
    <w:rsid w:val="000E52DE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2C66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18F6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E65"/>
    <w:rsid w:val="001C2AB9"/>
    <w:rsid w:val="001C2DD3"/>
    <w:rsid w:val="001C31F9"/>
    <w:rsid w:val="001C47E5"/>
    <w:rsid w:val="001C4A8B"/>
    <w:rsid w:val="001C5F62"/>
    <w:rsid w:val="001C60C7"/>
    <w:rsid w:val="001C6466"/>
    <w:rsid w:val="001C6E0E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2C43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02A7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E24"/>
    <w:rsid w:val="003616A4"/>
    <w:rsid w:val="0036172F"/>
    <w:rsid w:val="00361D36"/>
    <w:rsid w:val="00362163"/>
    <w:rsid w:val="003621A3"/>
    <w:rsid w:val="00363667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3E0C"/>
    <w:rsid w:val="003A41E4"/>
    <w:rsid w:val="003A4FE1"/>
    <w:rsid w:val="003A557A"/>
    <w:rsid w:val="003A5F23"/>
    <w:rsid w:val="003A6985"/>
    <w:rsid w:val="003A6D6C"/>
    <w:rsid w:val="003B019E"/>
    <w:rsid w:val="003B3117"/>
    <w:rsid w:val="003B432E"/>
    <w:rsid w:val="003B5800"/>
    <w:rsid w:val="003B735C"/>
    <w:rsid w:val="003B7C7F"/>
    <w:rsid w:val="003C070F"/>
    <w:rsid w:val="003C1312"/>
    <w:rsid w:val="003C22EE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DFA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87F68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502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646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492"/>
    <w:rsid w:val="00597C30"/>
    <w:rsid w:val="005A057D"/>
    <w:rsid w:val="005A1326"/>
    <w:rsid w:val="005A2C0F"/>
    <w:rsid w:val="005A3E77"/>
    <w:rsid w:val="005A5317"/>
    <w:rsid w:val="005A5B67"/>
    <w:rsid w:val="005A6F63"/>
    <w:rsid w:val="005A7649"/>
    <w:rsid w:val="005A77C6"/>
    <w:rsid w:val="005A7971"/>
    <w:rsid w:val="005B060C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225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68C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35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535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5D7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AB"/>
    <w:rsid w:val="008B72DF"/>
    <w:rsid w:val="008B751B"/>
    <w:rsid w:val="008B7B70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5EB9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8DF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CA8"/>
    <w:rsid w:val="009C2D81"/>
    <w:rsid w:val="009C3424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3B2C"/>
    <w:rsid w:val="009F4147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176BE"/>
    <w:rsid w:val="00A209EC"/>
    <w:rsid w:val="00A21B43"/>
    <w:rsid w:val="00A21DBA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6BB1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1D9A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9EC"/>
    <w:rsid w:val="00B05534"/>
    <w:rsid w:val="00B05988"/>
    <w:rsid w:val="00B05BB1"/>
    <w:rsid w:val="00B075E1"/>
    <w:rsid w:val="00B07ABB"/>
    <w:rsid w:val="00B07FFB"/>
    <w:rsid w:val="00B11A9D"/>
    <w:rsid w:val="00B12191"/>
    <w:rsid w:val="00B125BD"/>
    <w:rsid w:val="00B12A5F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F2F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EC2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8AF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07C1C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A72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1EE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42C2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563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1F89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069B4"/>
    <w:rsid w:val="00E07A1B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640C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73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F54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8ED"/>
    <w:rsid w:val="00F84A2D"/>
    <w:rsid w:val="00F84C75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5145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Strong"/>
    <w:basedOn w:val="a3"/>
    <w:uiPriority w:val="22"/>
    <w:qFormat/>
    <w:rsid w:val="003A3E0C"/>
    <w:rPr>
      <w:b/>
      <w:bCs/>
    </w:rPr>
  </w:style>
  <w:style w:type="character" w:customStyle="1" w:styleId="B10">
    <w:name w:val="B1 (文字)"/>
    <w:qFormat/>
    <w:locked/>
    <w:rsid w:val="004D664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CB6BC-4399-46DB-8982-2702B6265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2021-10-22T18:15:00Z</dcterms:created>
  <dcterms:modified xsi:type="dcterms:W3CDTF">2022-01-10T13:59:00Z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(3)CdEAL05+GKEY9h0oZtKQzl8rB07bdtKQ1NkusPZxcmwGIGaZKVSkcLzzLTVEXIlTpseAiak5
7pfbbzn4e84V4rxJlywd9OCpRXD6gKosfOQZ6+Zv3/SgDBuVlH7qJH+lFBGHE8XzaASxwSdA
yhTVq3wsu3qbH662p29Ned0WxD8Xi8Go1a8XF7s2Luah1RKy8XozuL8dPxRUW10sEYy0NT7k
QpWoocyATljKiRdOnU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F1ppm3PFELsb0XnpP+lT35MA7fNqa6TSAX4yEerb2DB0HDFVyLlVVb
Hk/H+CgjpdEp0wwI9nwWsGbeT2mzGuECc+1V+eQb17OYr8UXa3sQ6UYDE+4GAh6xzwtenF1B
q+C/8Fu4BxOlti/Fjs8hHVRKqD5FDEURt3qRmoNbyQUaT7jr2Cs6FQnnLAMd5zOxxTfK7o/C
E9RqX2EsJjEW2uUEiF46Yz5x++1HGhnxJt8F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25c12FIhRmWyVSqoLqX8PEjhAFZPjIOpw4zH
kHgidRh8bKojzoUIm3kMEmroiHavs3oV1c0t6WVEaHRBKzmYM3U=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1641365370</vt:lpwstr>
  </property>
</Properties>
</file>